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35" w:rsidRDefault="00F95735" w:rsidP="00F95735">
      <w:pPr>
        <w:pStyle w:val="1"/>
        <w:tabs>
          <w:tab w:val="left" w:pos="426"/>
        </w:tabs>
        <w:jc w:val="center"/>
        <w:rPr>
          <w:sz w:val="44"/>
        </w:rPr>
      </w:pPr>
      <w:r>
        <w:rPr>
          <w:b/>
          <w:sz w:val="44"/>
        </w:rPr>
        <w:t>АДМИНИСТРАЦИЯ</w:t>
      </w:r>
    </w:p>
    <w:p w:rsidR="00F95735" w:rsidRDefault="00F95735" w:rsidP="00F95735">
      <w:pPr>
        <w:jc w:val="center"/>
        <w:rPr>
          <w:b/>
          <w:sz w:val="36"/>
        </w:rPr>
      </w:pPr>
      <w:r>
        <w:rPr>
          <w:b/>
          <w:sz w:val="36"/>
        </w:rPr>
        <w:t xml:space="preserve">  городского поселения  «Город Мещовск»</w:t>
      </w:r>
    </w:p>
    <w:p w:rsidR="00F95735" w:rsidRDefault="00F95735" w:rsidP="00F95735">
      <w:pPr>
        <w:pStyle w:val="2"/>
        <w:jc w:val="center"/>
        <w:rPr>
          <w:sz w:val="36"/>
        </w:rPr>
      </w:pPr>
      <w:r>
        <w:rPr>
          <w:sz w:val="36"/>
        </w:rPr>
        <w:t>Калужской области</w:t>
      </w:r>
    </w:p>
    <w:p w:rsidR="00F95735" w:rsidRDefault="00F95735" w:rsidP="00F95735">
      <w:pPr>
        <w:jc w:val="center"/>
      </w:pPr>
    </w:p>
    <w:p w:rsidR="00F95735" w:rsidRDefault="00F95735" w:rsidP="00F95735">
      <w:pPr>
        <w:jc w:val="center"/>
        <w:rPr>
          <w:sz w:val="32"/>
        </w:rPr>
      </w:pPr>
    </w:p>
    <w:p w:rsidR="00F95735" w:rsidRDefault="00F95735" w:rsidP="00F95735">
      <w:pPr>
        <w:jc w:val="center"/>
        <w:rPr>
          <w:b/>
          <w:sz w:val="44"/>
        </w:rPr>
      </w:pPr>
      <w:r>
        <w:rPr>
          <w:b/>
          <w:sz w:val="40"/>
        </w:rPr>
        <w:t xml:space="preserve">  </w:t>
      </w:r>
      <w:r>
        <w:rPr>
          <w:b/>
          <w:sz w:val="44"/>
        </w:rPr>
        <w:t>ПОСТАНОВЛЕНИЕ</w:t>
      </w:r>
    </w:p>
    <w:p w:rsidR="00F95735" w:rsidRDefault="00F95735" w:rsidP="00F95735">
      <w:pPr>
        <w:rPr>
          <w:b/>
          <w:sz w:val="48"/>
        </w:rPr>
      </w:pPr>
    </w:p>
    <w:p w:rsidR="00F95735" w:rsidRDefault="003F4E3A" w:rsidP="00F9573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2247">
        <w:rPr>
          <w:sz w:val="28"/>
          <w:szCs w:val="28"/>
        </w:rPr>
        <w:t>26</w:t>
      </w:r>
      <w:r>
        <w:rPr>
          <w:sz w:val="28"/>
          <w:szCs w:val="28"/>
        </w:rPr>
        <w:t xml:space="preserve">  июня </w:t>
      </w:r>
      <w:r w:rsidR="00E7174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E7174E">
        <w:rPr>
          <w:sz w:val="28"/>
          <w:szCs w:val="28"/>
        </w:rPr>
        <w:t xml:space="preserve"> </w:t>
      </w:r>
      <w:r w:rsidR="00F95735">
        <w:rPr>
          <w:sz w:val="28"/>
          <w:szCs w:val="28"/>
        </w:rPr>
        <w:t xml:space="preserve">года                                            </w:t>
      </w:r>
      <w:r w:rsidR="00E7174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="00E71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E7174E">
        <w:rPr>
          <w:sz w:val="28"/>
          <w:szCs w:val="28"/>
        </w:rPr>
        <w:t xml:space="preserve">№  </w:t>
      </w:r>
      <w:r w:rsidR="00E32247">
        <w:rPr>
          <w:sz w:val="28"/>
          <w:szCs w:val="28"/>
        </w:rPr>
        <w:t>216</w:t>
      </w:r>
    </w:p>
    <w:p w:rsidR="00F95735" w:rsidRDefault="00F95735" w:rsidP="00F95735">
      <w:pPr>
        <w:rPr>
          <w:b/>
        </w:rPr>
      </w:pPr>
    </w:p>
    <w:p w:rsidR="00F95735" w:rsidRDefault="00F95735" w:rsidP="00F95735">
      <w:pPr>
        <w:rPr>
          <w:b/>
        </w:rPr>
      </w:pPr>
    </w:p>
    <w:p w:rsidR="00F95735" w:rsidRDefault="00F95735" w:rsidP="00F95735">
      <w:pPr>
        <w:rPr>
          <w:b/>
        </w:rPr>
      </w:pPr>
      <w:r>
        <w:rPr>
          <w:b/>
        </w:rPr>
        <w:t xml:space="preserve">О внесении изменений и дополнений </w:t>
      </w:r>
    </w:p>
    <w:p w:rsidR="00A01A2A" w:rsidRDefault="00F95735" w:rsidP="00A82009">
      <w:pPr>
        <w:rPr>
          <w:rStyle w:val="4"/>
          <w:bCs w:val="0"/>
          <w:color w:val="000000"/>
          <w:sz w:val="28"/>
          <w:szCs w:val="28"/>
        </w:rPr>
      </w:pPr>
      <w:r>
        <w:rPr>
          <w:b/>
        </w:rPr>
        <w:t xml:space="preserve">в </w:t>
      </w:r>
      <w:r w:rsidR="00A82009" w:rsidRPr="00A82009">
        <w:rPr>
          <w:rStyle w:val="4"/>
          <w:bCs w:val="0"/>
          <w:color w:val="000000"/>
          <w:sz w:val="28"/>
          <w:szCs w:val="28"/>
        </w:rPr>
        <w:t>ведомственн</w:t>
      </w:r>
      <w:r w:rsidR="00A01A2A">
        <w:rPr>
          <w:rStyle w:val="4"/>
          <w:bCs w:val="0"/>
          <w:color w:val="000000"/>
          <w:sz w:val="28"/>
          <w:szCs w:val="28"/>
        </w:rPr>
        <w:t>ую</w:t>
      </w:r>
      <w:r w:rsidR="00A82009" w:rsidRPr="00A82009">
        <w:rPr>
          <w:rStyle w:val="4"/>
          <w:bCs w:val="0"/>
          <w:color w:val="000000"/>
          <w:sz w:val="28"/>
          <w:szCs w:val="28"/>
        </w:rPr>
        <w:t xml:space="preserve"> целев</w:t>
      </w:r>
      <w:r w:rsidR="00A01A2A">
        <w:rPr>
          <w:rStyle w:val="4"/>
          <w:bCs w:val="0"/>
          <w:color w:val="000000"/>
          <w:sz w:val="28"/>
          <w:szCs w:val="28"/>
        </w:rPr>
        <w:t xml:space="preserve">ую </w:t>
      </w:r>
      <w:r w:rsidR="00A82009" w:rsidRPr="00A82009">
        <w:rPr>
          <w:rStyle w:val="4"/>
          <w:bCs w:val="0"/>
          <w:color w:val="000000"/>
          <w:sz w:val="28"/>
          <w:szCs w:val="28"/>
        </w:rPr>
        <w:t>программ</w:t>
      </w:r>
      <w:r w:rsidR="00A01A2A">
        <w:rPr>
          <w:rStyle w:val="4"/>
          <w:bCs w:val="0"/>
          <w:color w:val="000000"/>
          <w:sz w:val="28"/>
          <w:szCs w:val="28"/>
        </w:rPr>
        <w:t>у</w:t>
      </w:r>
      <w:r w:rsidR="00A82009" w:rsidRPr="00A82009">
        <w:rPr>
          <w:rStyle w:val="4"/>
          <w:bCs w:val="0"/>
          <w:color w:val="000000"/>
          <w:sz w:val="28"/>
          <w:szCs w:val="28"/>
        </w:rPr>
        <w:t xml:space="preserve"> </w:t>
      </w:r>
    </w:p>
    <w:p w:rsidR="00A82009" w:rsidRPr="00A82009" w:rsidRDefault="00A82009" w:rsidP="00A82009">
      <w:pPr>
        <w:rPr>
          <w:rStyle w:val="4"/>
          <w:bCs w:val="0"/>
          <w:color w:val="000000"/>
          <w:sz w:val="28"/>
          <w:szCs w:val="28"/>
        </w:rPr>
      </w:pPr>
      <w:r w:rsidRPr="00A82009">
        <w:rPr>
          <w:rStyle w:val="4"/>
          <w:bCs w:val="0"/>
          <w:color w:val="000000"/>
          <w:sz w:val="28"/>
          <w:szCs w:val="28"/>
        </w:rPr>
        <w:t xml:space="preserve">городского поселения «Город Мещовск» </w:t>
      </w:r>
    </w:p>
    <w:p w:rsidR="00A82009" w:rsidRPr="00A82009" w:rsidRDefault="00A82009" w:rsidP="00A82009">
      <w:pPr>
        <w:rPr>
          <w:rStyle w:val="4"/>
          <w:bCs w:val="0"/>
          <w:color w:val="000000"/>
          <w:sz w:val="28"/>
          <w:szCs w:val="28"/>
        </w:rPr>
      </w:pPr>
      <w:r w:rsidRPr="00A82009">
        <w:rPr>
          <w:rStyle w:val="4"/>
          <w:bCs w:val="0"/>
          <w:color w:val="000000"/>
          <w:sz w:val="28"/>
          <w:szCs w:val="28"/>
        </w:rPr>
        <w:t xml:space="preserve">«Совершенствование методов решения вопросов </w:t>
      </w:r>
    </w:p>
    <w:p w:rsidR="00A82009" w:rsidRPr="00A82009" w:rsidRDefault="00A82009" w:rsidP="00A82009">
      <w:pPr>
        <w:rPr>
          <w:rStyle w:val="4"/>
          <w:bCs w:val="0"/>
          <w:color w:val="000000"/>
          <w:sz w:val="28"/>
          <w:szCs w:val="28"/>
        </w:rPr>
      </w:pPr>
      <w:r w:rsidRPr="00A82009">
        <w:rPr>
          <w:rStyle w:val="4"/>
          <w:bCs w:val="0"/>
          <w:color w:val="000000"/>
          <w:sz w:val="28"/>
          <w:szCs w:val="28"/>
        </w:rPr>
        <w:t xml:space="preserve">местного значения и создание условий </w:t>
      </w:r>
      <w:proofErr w:type="gramStart"/>
      <w:r w:rsidRPr="00A82009">
        <w:rPr>
          <w:rStyle w:val="4"/>
          <w:bCs w:val="0"/>
          <w:color w:val="000000"/>
          <w:sz w:val="28"/>
          <w:szCs w:val="28"/>
        </w:rPr>
        <w:t>муниципальной</w:t>
      </w:r>
      <w:proofErr w:type="gramEnd"/>
      <w:r w:rsidRPr="00A82009">
        <w:rPr>
          <w:rStyle w:val="4"/>
          <w:bCs w:val="0"/>
          <w:color w:val="000000"/>
          <w:sz w:val="28"/>
          <w:szCs w:val="28"/>
        </w:rPr>
        <w:t xml:space="preserve"> </w:t>
      </w:r>
    </w:p>
    <w:p w:rsidR="00A82009" w:rsidRPr="00A82009" w:rsidRDefault="00A82009" w:rsidP="00A82009">
      <w:pPr>
        <w:rPr>
          <w:sz w:val="28"/>
          <w:szCs w:val="28"/>
        </w:rPr>
      </w:pPr>
      <w:r w:rsidRPr="00A82009">
        <w:rPr>
          <w:rStyle w:val="4"/>
          <w:bCs w:val="0"/>
          <w:color w:val="000000"/>
          <w:sz w:val="28"/>
          <w:szCs w:val="28"/>
        </w:rPr>
        <w:t>службы в ГП «Город Мещовск»</w:t>
      </w:r>
    </w:p>
    <w:p w:rsidR="00F95735" w:rsidRDefault="00F95735" w:rsidP="00F95735">
      <w:pPr>
        <w:rPr>
          <w:b/>
        </w:rPr>
      </w:pPr>
    </w:p>
    <w:p w:rsidR="00F95735" w:rsidRDefault="00F95735" w:rsidP="00F95735">
      <w:pPr>
        <w:rPr>
          <w:b/>
        </w:rPr>
      </w:pPr>
    </w:p>
    <w:p w:rsidR="00F95735" w:rsidRDefault="00F95735" w:rsidP="00F95735">
      <w:pPr>
        <w:tabs>
          <w:tab w:val="left" w:pos="5760"/>
          <w:tab w:val="left" w:pos="6096"/>
        </w:tabs>
        <w:ind w:right="4341"/>
        <w:jc w:val="both"/>
        <w:rPr>
          <w:b/>
          <w:szCs w:val="26"/>
        </w:rPr>
      </w:pPr>
    </w:p>
    <w:p w:rsidR="00F95735" w:rsidRDefault="00F95735" w:rsidP="00F95735">
      <w:pPr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Руководствуясь статьей 15 Федерального Закона № 131-Ф3 «Об общих принципах организации местного самоуправления в Российской Федерации», администрация городского поселения «Город Мещовск»</w:t>
      </w:r>
    </w:p>
    <w:p w:rsidR="00F95735" w:rsidRDefault="00F95735" w:rsidP="00F95735">
      <w:pPr>
        <w:pStyle w:val="ConsPlusNormal"/>
        <w:ind w:firstLine="0"/>
        <w:jc w:val="center"/>
        <w:rPr>
          <w:rFonts w:ascii="Times New Roman" w:hAnsi="Times New Roman" w:cs="Times New Roman"/>
          <w:bCs/>
          <w:snapToGrid w:val="0"/>
          <w:sz w:val="10"/>
          <w:szCs w:val="10"/>
        </w:rPr>
      </w:pPr>
    </w:p>
    <w:p w:rsidR="00F95735" w:rsidRDefault="00F95735" w:rsidP="00F95735">
      <w:pPr>
        <w:pStyle w:val="ConsPlusNormal"/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ПОСТАНОВЛЯЕТ:</w:t>
      </w:r>
    </w:p>
    <w:p w:rsidR="00F95735" w:rsidRDefault="00F95735" w:rsidP="00F95735">
      <w:pPr>
        <w:pStyle w:val="ConsPlusNormal"/>
        <w:ind w:firstLine="0"/>
        <w:jc w:val="center"/>
        <w:rPr>
          <w:rFonts w:ascii="Times New Roman" w:hAnsi="Times New Roman" w:cs="Times New Roman"/>
          <w:bCs/>
          <w:snapToGrid w:val="0"/>
          <w:sz w:val="10"/>
          <w:szCs w:val="10"/>
        </w:rPr>
      </w:pPr>
    </w:p>
    <w:p w:rsidR="00A01A2A" w:rsidRDefault="00F95735" w:rsidP="00A82009">
      <w:pPr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1. Внести в </w:t>
      </w:r>
      <w:r w:rsidR="00A01A2A">
        <w:rPr>
          <w:rStyle w:val="4"/>
          <w:b w:val="0"/>
          <w:bCs w:val="0"/>
          <w:color w:val="000000"/>
          <w:sz w:val="28"/>
          <w:szCs w:val="28"/>
        </w:rPr>
        <w:t>ведомственную целевую</w:t>
      </w:r>
      <w:r w:rsidR="00A820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A82009" w:rsidRPr="00A82009">
        <w:rPr>
          <w:rStyle w:val="4"/>
          <w:b w:val="0"/>
          <w:bCs w:val="0"/>
          <w:color w:val="000000"/>
          <w:sz w:val="28"/>
          <w:szCs w:val="28"/>
        </w:rPr>
        <w:t>программ</w:t>
      </w:r>
      <w:r w:rsidR="00A01A2A">
        <w:rPr>
          <w:rStyle w:val="4"/>
          <w:b w:val="0"/>
          <w:bCs w:val="0"/>
          <w:color w:val="000000"/>
          <w:sz w:val="28"/>
          <w:szCs w:val="28"/>
        </w:rPr>
        <w:t>у</w:t>
      </w:r>
      <w:r w:rsidR="00A82009" w:rsidRPr="00A82009">
        <w:rPr>
          <w:rStyle w:val="4"/>
          <w:b w:val="0"/>
          <w:bCs w:val="0"/>
          <w:color w:val="000000"/>
          <w:sz w:val="28"/>
          <w:szCs w:val="28"/>
        </w:rPr>
        <w:t xml:space="preserve"> городского поселения «Город Мещовск» «Совершенствование методов решения вопросов местного значения и создание условий муниципальной службы в ГП «Город Мещовск»</w:t>
      </w:r>
      <w:r w:rsidR="00A01A2A">
        <w:rPr>
          <w:rStyle w:val="4"/>
          <w:b w:val="0"/>
          <w:bCs w:val="0"/>
          <w:color w:val="000000"/>
          <w:sz w:val="28"/>
          <w:szCs w:val="28"/>
        </w:rPr>
        <w:t xml:space="preserve">, утвержденную </w:t>
      </w:r>
      <w:r w:rsidR="00A820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A01A2A">
        <w:rPr>
          <w:sz w:val="28"/>
          <w:szCs w:val="28"/>
        </w:rPr>
        <w:t>Постановлением  № 146 от 17.12.2014г</w:t>
      </w:r>
      <w:r w:rsidR="00A01A2A" w:rsidRPr="00A82009">
        <w:rPr>
          <w:sz w:val="28"/>
          <w:szCs w:val="28"/>
        </w:rPr>
        <w:t>.</w:t>
      </w:r>
      <w:r w:rsidR="00E7174E">
        <w:rPr>
          <w:sz w:val="28"/>
          <w:szCs w:val="28"/>
        </w:rPr>
        <w:t xml:space="preserve"> (в редакции от 24.12.2015г. № 386)</w:t>
      </w:r>
      <w:r w:rsidR="00A01A2A">
        <w:rPr>
          <w:sz w:val="28"/>
          <w:szCs w:val="28"/>
        </w:rPr>
        <w:t>, следующие</w:t>
      </w:r>
      <w:r w:rsidR="00A01A2A" w:rsidRPr="00A82009">
        <w:rPr>
          <w:sz w:val="28"/>
          <w:szCs w:val="28"/>
        </w:rPr>
        <w:t xml:space="preserve"> </w:t>
      </w:r>
      <w:r w:rsidR="00A01A2A">
        <w:rPr>
          <w:bCs/>
          <w:snapToGrid w:val="0"/>
          <w:sz w:val="28"/>
          <w:szCs w:val="28"/>
        </w:rPr>
        <w:t>изменения и дополнения:</w:t>
      </w:r>
    </w:p>
    <w:p w:rsidR="00F95735" w:rsidRDefault="00A01A2A" w:rsidP="00A82009">
      <w:pPr>
        <w:jc w:val="both"/>
        <w:rPr>
          <w:bCs/>
          <w:snapToGrid w:val="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 xml:space="preserve">     1.1. </w:t>
      </w:r>
      <w:r w:rsidR="00F95735">
        <w:rPr>
          <w:bCs/>
          <w:snapToGrid w:val="0"/>
          <w:sz w:val="28"/>
          <w:szCs w:val="28"/>
        </w:rPr>
        <w:t xml:space="preserve">Паспорт </w:t>
      </w:r>
      <w:r w:rsidR="00E70AD2">
        <w:rPr>
          <w:bCs/>
          <w:snapToGrid w:val="0"/>
          <w:sz w:val="28"/>
          <w:szCs w:val="28"/>
        </w:rPr>
        <w:t xml:space="preserve">ведомственной целевой </w:t>
      </w:r>
      <w:r w:rsidR="00F95735">
        <w:rPr>
          <w:bCs/>
          <w:snapToGrid w:val="0"/>
          <w:sz w:val="28"/>
          <w:szCs w:val="28"/>
        </w:rPr>
        <w:t xml:space="preserve">программы </w:t>
      </w:r>
      <w:r w:rsidR="00A82009" w:rsidRPr="00A82009">
        <w:rPr>
          <w:rStyle w:val="4"/>
          <w:b w:val="0"/>
          <w:bCs w:val="0"/>
          <w:color w:val="000000"/>
          <w:sz w:val="28"/>
          <w:szCs w:val="28"/>
        </w:rPr>
        <w:t>«Совершенствование методов решения вопросов местного значения и создание условий муниципальной службы в ГП «Город Мещовск»</w:t>
      </w:r>
      <w:r w:rsidR="00A820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4"/>
          <w:b w:val="0"/>
          <w:bCs w:val="0"/>
          <w:color w:val="000000"/>
          <w:sz w:val="28"/>
          <w:szCs w:val="28"/>
        </w:rPr>
        <w:t>изложить</w:t>
      </w:r>
      <w:r>
        <w:rPr>
          <w:bCs/>
          <w:snapToGrid w:val="0"/>
          <w:sz w:val="28"/>
          <w:szCs w:val="28"/>
        </w:rPr>
        <w:t xml:space="preserve"> </w:t>
      </w:r>
      <w:r w:rsidR="00F95735">
        <w:rPr>
          <w:bCs/>
          <w:snapToGrid w:val="0"/>
          <w:sz w:val="28"/>
          <w:szCs w:val="28"/>
        </w:rPr>
        <w:t>в новой редакции (прилагается).</w:t>
      </w:r>
    </w:p>
    <w:p w:rsidR="00A01A2A" w:rsidRPr="00405FAC" w:rsidRDefault="00405FAC" w:rsidP="00A82009">
      <w:pPr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1.2. Раздел II Программы изложить в новой редакции (прилагается).</w:t>
      </w:r>
    </w:p>
    <w:p w:rsidR="00F95735" w:rsidRDefault="00F95735" w:rsidP="00F95735">
      <w:pPr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2. Настоящее постановление обнародовать в установленном порядке и разместить в сети Интернет на официальном сайте администрации ГП «Город Мещовск».</w:t>
      </w:r>
    </w:p>
    <w:p w:rsidR="00F95735" w:rsidRDefault="00F95735" w:rsidP="00F95735">
      <w:pPr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3. Настоящее постановление вступает в силу с момента его подписания.</w:t>
      </w:r>
    </w:p>
    <w:p w:rsidR="00F95735" w:rsidRDefault="00F95735" w:rsidP="00F95735">
      <w:pPr>
        <w:tabs>
          <w:tab w:val="left" w:pos="-142"/>
          <w:tab w:val="left" w:pos="0"/>
        </w:tabs>
        <w:jc w:val="both"/>
        <w:rPr>
          <w:szCs w:val="26"/>
        </w:rPr>
      </w:pPr>
      <w:r>
        <w:rPr>
          <w:szCs w:val="26"/>
        </w:rPr>
        <w:t xml:space="preserve">  </w:t>
      </w:r>
    </w:p>
    <w:p w:rsidR="00877163" w:rsidRDefault="00F95735" w:rsidP="00F95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               И.М. </w:t>
      </w:r>
      <w:proofErr w:type="spellStart"/>
      <w:r>
        <w:rPr>
          <w:b/>
          <w:sz w:val="28"/>
          <w:szCs w:val="28"/>
        </w:rPr>
        <w:t>Ретуев</w:t>
      </w:r>
      <w:proofErr w:type="spellEnd"/>
    </w:p>
    <w:p w:rsidR="00E52BCD" w:rsidRDefault="00E52BCD" w:rsidP="00F95735">
      <w:pPr>
        <w:rPr>
          <w:b/>
          <w:sz w:val="28"/>
          <w:szCs w:val="28"/>
        </w:rPr>
      </w:pPr>
    </w:p>
    <w:p w:rsidR="00E52BCD" w:rsidRDefault="00E52BCD" w:rsidP="00F95735">
      <w:pPr>
        <w:rPr>
          <w:b/>
          <w:sz w:val="28"/>
          <w:szCs w:val="28"/>
        </w:rPr>
      </w:pPr>
    </w:p>
    <w:p w:rsidR="00E52BCD" w:rsidRDefault="00E52BCD" w:rsidP="00F95735">
      <w:pPr>
        <w:rPr>
          <w:b/>
          <w:sz w:val="28"/>
          <w:szCs w:val="28"/>
        </w:rPr>
      </w:pPr>
    </w:p>
    <w:p w:rsidR="005D3F2D" w:rsidRDefault="005D3F2D" w:rsidP="005D3F2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7E32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5D3F2D" w:rsidRDefault="005D3F2D" w:rsidP="005D3F2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ГП «Город Мещовск»</w:t>
      </w:r>
    </w:p>
    <w:p w:rsidR="005D3F2D" w:rsidRDefault="005D3F2D" w:rsidP="005D3F2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26     июня  2017г.    № 216</w:t>
      </w:r>
    </w:p>
    <w:p w:rsidR="00E52BCD" w:rsidRDefault="00E52BCD" w:rsidP="00E52B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Перечень мероприятий по реализации Программы </w:t>
      </w:r>
    </w:p>
    <w:p w:rsidR="00E52BCD" w:rsidRDefault="00E52BCD" w:rsidP="00E52BCD">
      <w:pPr>
        <w:pStyle w:val="ConsPlusNormal"/>
        <w:tabs>
          <w:tab w:val="left" w:pos="8077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рублей</w:t>
      </w:r>
    </w:p>
    <w:tbl>
      <w:tblPr>
        <w:tblStyle w:val="a5"/>
        <w:tblW w:w="10080" w:type="dxa"/>
        <w:tblInd w:w="-432" w:type="dxa"/>
        <w:tblLayout w:type="fixed"/>
        <w:tblLook w:val="01E0"/>
      </w:tblPr>
      <w:tblGrid>
        <w:gridCol w:w="2340"/>
        <w:gridCol w:w="1116"/>
        <w:gridCol w:w="1130"/>
        <w:gridCol w:w="1116"/>
        <w:gridCol w:w="1116"/>
        <w:gridCol w:w="1109"/>
        <w:gridCol w:w="1116"/>
        <w:gridCol w:w="1037"/>
      </w:tblGrid>
      <w:tr w:rsidR="00E52BCD" w:rsidTr="00E52BCD">
        <w:trPr>
          <w:trHeight w:val="36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Функционирование администрации ГП «Город Мещовск»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E52BCD" w:rsidTr="00E52BCD">
        <w:trPr>
          <w:trHeight w:val="4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CD" w:rsidRDefault="00E52BCD">
            <w:pPr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7 364 052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6 527 674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6 472 373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7 006 683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7 006 303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7 043 123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7 078 400</w:t>
            </w:r>
          </w:p>
        </w:tc>
      </w:tr>
      <w:tr w:rsidR="00E52BCD" w:rsidTr="00E52BC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фонды     </w:t>
            </w:r>
          </w:p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360 701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280 000</w:t>
            </w:r>
          </w:p>
        </w:tc>
      </w:tr>
      <w:tr w:rsidR="00E52BCD" w:rsidTr="00E52BC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полномочий на создание условий для организации досуга и обеспечения жителей поселения услугами организаций культуры (в части оплаты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коммунальных услуг работникам культуры)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117 215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57 000</w:t>
            </w:r>
          </w:p>
        </w:tc>
      </w:tr>
      <w:tr w:rsidR="00E52BCD" w:rsidTr="00E52BC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Обучение, переподготовка, повышение </w:t>
            </w:r>
          </w:p>
          <w:p w:rsidR="00E52BCD" w:rsidRDefault="00E52B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квалификации, проведение семинаров  </w:t>
            </w:r>
          </w:p>
          <w:p w:rsidR="00E52BCD" w:rsidRDefault="00E52B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выборных лиц местного           </w:t>
            </w:r>
          </w:p>
          <w:p w:rsidR="00E52BCD" w:rsidRDefault="00E52B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самоуправления, </w:t>
            </w:r>
            <w:proofErr w:type="gramStart"/>
            <w:r>
              <w:rPr>
                <w:sz w:val="22"/>
                <w:szCs w:val="22"/>
              </w:rPr>
              <w:t>муниципальных</w:t>
            </w:r>
            <w:proofErr w:type="gramEnd"/>
            <w:r>
              <w:rPr>
                <w:sz w:val="22"/>
                <w:szCs w:val="22"/>
              </w:rPr>
              <w:t xml:space="preserve">       </w:t>
            </w:r>
          </w:p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служащих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E52BCD" w:rsidTr="00E52BC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полномочий на обеспечение условий для развития на территории поселения физической культуры и массового спорта, организация проведения официальных </w:t>
            </w:r>
            <w:proofErr w:type="spellStart"/>
            <w:r>
              <w:rPr>
                <w:sz w:val="22"/>
                <w:szCs w:val="22"/>
              </w:rPr>
              <w:t>физкультурн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оздоровительных и спортивных мероприятий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E52BCD" w:rsidTr="00E52BC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</w:t>
            </w:r>
            <w:proofErr w:type="gramStart"/>
            <w:r>
              <w:rPr>
                <w:sz w:val="22"/>
                <w:szCs w:val="22"/>
              </w:rPr>
              <w:t>государственного</w:t>
            </w:r>
            <w:proofErr w:type="gramEnd"/>
            <w:r>
              <w:rPr>
                <w:sz w:val="22"/>
                <w:szCs w:val="22"/>
              </w:rPr>
              <w:t xml:space="preserve">       </w:t>
            </w:r>
          </w:p>
          <w:p w:rsidR="00E52BCD" w:rsidRDefault="00E52B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внутреннего и муниципального долга</w:t>
            </w:r>
            <w:r>
              <w:t xml:space="preserve">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58 486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2BCD" w:rsidTr="00E52BC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126 111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52BCD" w:rsidTr="00E52BC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Всего: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8 091 052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7 190 972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7 000 795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7 428 683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7 428 303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7 415 123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CD" w:rsidRDefault="00E52BCD">
            <w:pPr>
              <w:pStyle w:val="ConsPlusNormal"/>
              <w:tabs>
                <w:tab w:val="left" w:pos="8077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7 450 400</w:t>
            </w:r>
          </w:p>
        </w:tc>
      </w:tr>
    </w:tbl>
    <w:p w:rsidR="00E52BCD" w:rsidRDefault="00E52BCD" w:rsidP="00E52BCD">
      <w:pPr>
        <w:rPr>
          <w:sz w:val="24"/>
          <w:szCs w:val="24"/>
        </w:rPr>
      </w:pPr>
    </w:p>
    <w:p w:rsidR="00E52BCD" w:rsidRDefault="00E52BCD" w:rsidP="00F95735"/>
    <w:sectPr w:rsidR="00E52BCD" w:rsidSect="0087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5735"/>
    <w:rsid w:val="000A1B51"/>
    <w:rsid w:val="001A0D50"/>
    <w:rsid w:val="003B216F"/>
    <w:rsid w:val="003F4E3A"/>
    <w:rsid w:val="00405FAC"/>
    <w:rsid w:val="00446D93"/>
    <w:rsid w:val="005D3F2D"/>
    <w:rsid w:val="00607AD9"/>
    <w:rsid w:val="006E7BA8"/>
    <w:rsid w:val="00877163"/>
    <w:rsid w:val="00890945"/>
    <w:rsid w:val="008D029E"/>
    <w:rsid w:val="00945797"/>
    <w:rsid w:val="00A01A2A"/>
    <w:rsid w:val="00A82009"/>
    <w:rsid w:val="00E32247"/>
    <w:rsid w:val="00E52BCD"/>
    <w:rsid w:val="00E70AD2"/>
    <w:rsid w:val="00E7174E"/>
    <w:rsid w:val="00F9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573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9573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7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95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57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F95735"/>
    <w:rPr>
      <w:b/>
      <w:bCs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5735"/>
    <w:pPr>
      <w:widowControl w:val="0"/>
      <w:shd w:val="clear" w:color="auto" w:fill="FFFFFF"/>
      <w:spacing w:before="780" w:after="780" w:line="240" w:lineRule="atLeast"/>
      <w:jc w:val="center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character" w:customStyle="1" w:styleId="a3">
    <w:name w:val="Основной текст_"/>
    <w:basedOn w:val="a0"/>
    <w:rsid w:val="00F95735"/>
    <w:rPr>
      <w:spacing w:val="5"/>
      <w:sz w:val="23"/>
      <w:szCs w:val="23"/>
      <w:lang w:bidi="ar-SA"/>
    </w:rPr>
  </w:style>
  <w:style w:type="paragraph" w:styleId="a4">
    <w:name w:val="List Paragraph"/>
    <w:basedOn w:val="a"/>
    <w:uiPriority w:val="34"/>
    <w:qFormat/>
    <w:rsid w:val="00A01A2A"/>
    <w:pPr>
      <w:ind w:left="720"/>
      <w:contextualSpacing/>
    </w:pPr>
  </w:style>
  <w:style w:type="table" w:styleId="a5">
    <w:name w:val="Table Grid"/>
    <w:basedOn w:val="a1"/>
    <w:rsid w:val="00E52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2017-06-26T06:14:00Z</cp:lastPrinted>
  <dcterms:created xsi:type="dcterms:W3CDTF">2016-04-22T16:45:00Z</dcterms:created>
  <dcterms:modified xsi:type="dcterms:W3CDTF">2017-06-27T11:40:00Z</dcterms:modified>
</cp:coreProperties>
</file>